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D71656" w14:textId="77777777" w:rsidR="00A10AA3" w:rsidRDefault="00543CA7" w:rsidP="008D03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825175">
        <w:rPr>
          <w:rFonts w:ascii="Times New Roman" w:hAnsi="Times New Roman" w:cs="Times New Roman"/>
          <w:b/>
          <w:sz w:val="28"/>
          <w:szCs w:val="28"/>
        </w:rPr>
        <w:t xml:space="preserve"> соревнований по дартсу</w:t>
      </w:r>
      <w:r w:rsidR="00185800">
        <w:rPr>
          <w:rFonts w:ascii="Times New Roman" w:hAnsi="Times New Roman" w:cs="Times New Roman"/>
          <w:b/>
          <w:sz w:val="28"/>
          <w:szCs w:val="28"/>
        </w:rPr>
        <w:t xml:space="preserve"> 21 и 22 сентября 2026 г.</w:t>
      </w:r>
    </w:p>
    <w:tbl>
      <w:tblPr>
        <w:tblStyle w:val="a3"/>
        <w:tblW w:w="10881" w:type="dxa"/>
        <w:tblLook w:val="04A0" w:firstRow="1" w:lastRow="0" w:firstColumn="1" w:lastColumn="0" w:noHBand="0" w:noVBand="1"/>
      </w:tblPr>
      <w:tblGrid>
        <w:gridCol w:w="534"/>
        <w:gridCol w:w="8788"/>
        <w:gridCol w:w="1559"/>
      </w:tblGrid>
      <w:tr w:rsidR="00B36B32" w14:paraId="27115499" w14:textId="77777777" w:rsidTr="00E76C6E">
        <w:tc>
          <w:tcPr>
            <w:tcW w:w="534" w:type="dxa"/>
          </w:tcPr>
          <w:p w14:paraId="04808F54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788" w:type="dxa"/>
          </w:tcPr>
          <w:p w14:paraId="530731D4" w14:textId="77777777" w:rsidR="00B36B32" w:rsidRDefault="00B36B32" w:rsidP="00980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ППО</w:t>
            </w:r>
          </w:p>
        </w:tc>
        <w:tc>
          <w:tcPr>
            <w:tcW w:w="1559" w:type="dxa"/>
          </w:tcPr>
          <w:p w14:paraId="560F6137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</w:tr>
      <w:tr w:rsidR="00B36B32" w14:paraId="1DF8860A" w14:textId="77777777" w:rsidTr="00E76C6E">
        <w:tc>
          <w:tcPr>
            <w:tcW w:w="534" w:type="dxa"/>
          </w:tcPr>
          <w:p w14:paraId="5EE72E59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788" w:type="dxa"/>
          </w:tcPr>
          <w:p w14:paraId="65E9F215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ФГКОУ ВО «Университет Генпрокуратуры РФ»</w:t>
            </w:r>
          </w:p>
        </w:tc>
        <w:tc>
          <w:tcPr>
            <w:tcW w:w="1559" w:type="dxa"/>
          </w:tcPr>
          <w:p w14:paraId="5AF90318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3486</w:t>
            </w:r>
          </w:p>
        </w:tc>
      </w:tr>
      <w:tr w:rsidR="00B36B32" w14:paraId="416D9B1A" w14:textId="77777777" w:rsidTr="00E76C6E">
        <w:tc>
          <w:tcPr>
            <w:tcW w:w="534" w:type="dxa"/>
          </w:tcPr>
          <w:p w14:paraId="623AEAB3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788" w:type="dxa"/>
          </w:tcPr>
          <w:p w14:paraId="094AB04B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ФГБУ ВО «Российская академия народного хозяйства и государственной службы при Президенте Российской Федерации»</w:t>
            </w:r>
          </w:p>
        </w:tc>
        <w:tc>
          <w:tcPr>
            <w:tcW w:w="1559" w:type="dxa"/>
          </w:tcPr>
          <w:p w14:paraId="1159E9DE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3477</w:t>
            </w:r>
          </w:p>
        </w:tc>
      </w:tr>
      <w:tr w:rsidR="00B36B32" w14:paraId="2612BEDD" w14:textId="77777777" w:rsidTr="00E76C6E">
        <w:tc>
          <w:tcPr>
            <w:tcW w:w="534" w:type="dxa"/>
          </w:tcPr>
          <w:p w14:paraId="24E409CA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788" w:type="dxa"/>
          </w:tcPr>
          <w:p w14:paraId="5B585FF3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Федеральная таможенная служба</w:t>
            </w:r>
          </w:p>
        </w:tc>
        <w:tc>
          <w:tcPr>
            <w:tcW w:w="1559" w:type="dxa"/>
          </w:tcPr>
          <w:p w14:paraId="6865D7C0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3254</w:t>
            </w:r>
          </w:p>
        </w:tc>
      </w:tr>
      <w:tr w:rsidR="00B36B32" w14:paraId="7EE15901" w14:textId="77777777" w:rsidTr="00E76C6E">
        <w:tc>
          <w:tcPr>
            <w:tcW w:w="534" w:type="dxa"/>
          </w:tcPr>
          <w:p w14:paraId="3830DD28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788" w:type="dxa"/>
          </w:tcPr>
          <w:p w14:paraId="45A11C33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ТПО Учреждений и предприятий Управления делами Президента Российской Федерации (ФГБУ УЭЗВОВ)</w:t>
            </w:r>
          </w:p>
        </w:tc>
        <w:tc>
          <w:tcPr>
            <w:tcW w:w="1559" w:type="dxa"/>
          </w:tcPr>
          <w:p w14:paraId="50C3B41B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3124</w:t>
            </w:r>
          </w:p>
        </w:tc>
      </w:tr>
      <w:tr w:rsidR="00B36B32" w14:paraId="2FB619C2" w14:textId="77777777" w:rsidTr="00E76C6E">
        <w:tc>
          <w:tcPr>
            <w:tcW w:w="534" w:type="dxa"/>
          </w:tcPr>
          <w:p w14:paraId="26207C77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788" w:type="dxa"/>
          </w:tcPr>
          <w:p w14:paraId="4753B9DF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sz w:val="28"/>
                <w:szCs w:val="28"/>
              </w:rPr>
              <w:t>Министерство финансов (Гохран)</w:t>
            </w:r>
          </w:p>
        </w:tc>
        <w:tc>
          <w:tcPr>
            <w:tcW w:w="1559" w:type="dxa"/>
          </w:tcPr>
          <w:p w14:paraId="720E7547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3121</w:t>
            </w:r>
          </w:p>
        </w:tc>
      </w:tr>
      <w:tr w:rsidR="00B36B32" w14:paraId="05593ABD" w14:textId="77777777" w:rsidTr="00E76C6E">
        <w:tc>
          <w:tcPr>
            <w:tcW w:w="534" w:type="dxa"/>
          </w:tcPr>
          <w:p w14:paraId="7806EFC7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788" w:type="dxa"/>
          </w:tcPr>
          <w:p w14:paraId="3D29B05C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sz w:val="28"/>
                <w:szCs w:val="28"/>
              </w:rPr>
              <w:t>ГлавУпДКпри МИД России</w:t>
            </w:r>
          </w:p>
        </w:tc>
        <w:tc>
          <w:tcPr>
            <w:tcW w:w="1559" w:type="dxa"/>
          </w:tcPr>
          <w:p w14:paraId="035F980F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3067</w:t>
            </w:r>
          </w:p>
        </w:tc>
      </w:tr>
      <w:tr w:rsidR="00B36B32" w14:paraId="6117380B" w14:textId="77777777" w:rsidTr="00E76C6E">
        <w:tc>
          <w:tcPr>
            <w:tcW w:w="534" w:type="dxa"/>
          </w:tcPr>
          <w:p w14:paraId="4B2F1C7B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788" w:type="dxa"/>
          </w:tcPr>
          <w:p w14:paraId="696480E2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sz w:val="28"/>
                <w:szCs w:val="28"/>
              </w:rPr>
              <w:t>АО Экспоцентр</w:t>
            </w:r>
          </w:p>
        </w:tc>
        <w:tc>
          <w:tcPr>
            <w:tcW w:w="1559" w:type="dxa"/>
          </w:tcPr>
          <w:p w14:paraId="4FB15503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2904</w:t>
            </w:r>
          </w:p>
        </w:tc>
      </w:tr>
      <w:tr w:rsidR="00B36B32" w14:paraId="3B4D22D1" w14:textId="77777777" w:rsidTr="00E76C6E">
        <w:tc>
          <w:tcPr>
            <w:tcW w:w="534" w:type="dxa"/>
          </w:tcPr>
          <w:p w14:paraId="52CDE3AC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788" w:type="dxa"/>
          </w:tcPr>
          <w:p w14:paraId="3FA429FB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ФГБУ «Управление эксплуатации зданий Федерального Собрания Российской Федерации»</w:t>
            </w:r>
          </w:p>
        </w:tc>
        <w:tc>
          <w:tcPr>
            <w:tcW w:w="1559" w:type="dxa"/>
          </w:tcPr>
          <w:p w14:paraId="17EB5CA0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2860</w:t>
            </w:r>
          </w:p>
        </w:tc>
      </w:tr>
      <w:tr w:rsidR="00B36B32" w14:paraId="2F1AA5D0" w14:textId="77777777" w:rsidTr="00E76C6E">
        <w:tc>
          <w:tcPr>
            <w:tcW w:w="534" w:type="dxa"/>
          </w:tcPr>
          <w:p w14:paraId="193D8AB6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788" w:type="dxa"/>
          </w:tcPr>
          <w:p w14:paraId="68FF3956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ТПО Учреждений социальной защиты населения г. Москвы (</w:t>
            </w:r>
            <w:r w:rsidRPr="0025782E">
              <w:rPr>
                <w:rFonts w:ascii="Times New Roman" w:hAnsi="Times New Roman" w:cs="Times New Roman"/>
                <w:sz w:val="28"/>
                <w:szCs w:val="28"/>
              </w:rPr>
              <w:t>Сборная ТПО УСЗН №2)</w:t>
            </w:r>
          </w:p>
        </w:tc>
        <w:tc>
          <w:tcPr>
            <w:tcW w:w="1559" w:type="dxa"/>
          </w:tcPr>
          <w:p w14:paraId="2247948D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2825</w:t>
            </w:r>
          </w:p>
        </w:tc>
      </w:tr>
      <w:tr w:rsidR="00B36B32" w14:paraId="084E376A" w14:textId="77777777" w:rsidTr="00E76C6E">
        <w:tc>
          <w:tcPr>
            <w:tcW w:w="534" w:type="dxa"/>
          </w:tcPr>
          <w:p w14:paraId="2C57E612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788" w:type="dxa"/>
          </w:tcPr>
          <w:p w14:paraId="4321FB48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ТПО Учреждений социальной защиты населения г. Москвы (</w:t>
            </w:r>
            <w:r w:rsidRPr="0025782E">
              <w:rPr>
                <w:rFonts w:ascii="Times New Roman" w:hAnsi="Times New Roman" w:cs="Times New Roman"/>
                <w:sz w:val="28"/>
                <w:szCs w:val="28"/>
              </w:rPr>
              <w:t>Сборная ТПО УСЗН №1)</w:t>
            </w:r>
          </w:p>
        </w:tc>
        <w:tc>
          <w:tcPr>
            <w:tcW w:w="1559" w:type="dxa"/>
          </w:tcPr>
          <w:p w14:paraId="09B1E296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2731</w:t>
            </w:r>
          </w:p>
        </w:tc>
      </w:tr>
      <w:tr w:rsidR="00B36B32" w14:paraId="6CF9D325" w14:textId="77777777" w:rsidTr="00E76C6E">
        <w:tc>
          <w:tcPr>
            <w:tcW w:w="534" w:type="dxa"/>
          </w:tcPr>
          <w:p w14:paraId="3BB08359" w14:textId="77777777" w:rsidR="00B36B32" w:rsidRDefault="00B36B32" w:rsidP="00224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788" w:type="dxa"/>
          </w:tcPr>
          <w:p w14:paraId="7DABBCC1" w14:textId="77777777" w:rsidR="00B36B32" w:rsidRPr="0025782E" w:rsidRDefault="00B36B32" w:rsidP="00224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Учреждение дополнительного профессионального образования «Учебно-исследовательский центр Московской Федерации профсоюзов»</w:t>
            </w:r>
          </w:p>
        </w:tc>
        <w:tc>
          <w:tcPr>
            <w:tcW w:w="1559" w:type="dxa"/>
          </w:tcPr>
          <w:p w14:paraId="407526A2" w14:textId="77777777" w:rsidR="00B36B32" w:rsidRDefault="00B36B32" w:rsidP="00224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957EBB1" w14:textId="77777777" w:rsidR="00B36B32" w:rsidRDefault="00B36B32" w:rsidP="00224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2586</w:t>
            </w:r>
          </w:p>
        </w:tc>
      </w:tr>
      <w:tr w:rsidR="00B36B32" w14:paraId="42A7E080" w14:textId="77777777" w:rsidTr="00E76C6E">
        <w:tc>
          <w:tcPr>
            <w:tcW w:w="534" w:type="dxa"/>
          </w:tcPr>
          <w:p w14:paraId="47261738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8788" w:type="dxa"/>
          </w:tcPr>
          <w:p w14:paraId="1B55A506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ТПО Учреждений и предприятий Управления делами Президента Российской Федерации  (</w:t>
            </w:r>
            <w:r w:rsidRPr="0025782E">
              <w:rPr>
                <w:rFonts w:ascii="Times New Roman" w:hAnsi="Times New Roman" w:cs="Times New Roman"/>
                <w:sz w:val="28"/>
                <w:szCs w:val="28"/>
              </w:rPr>
              <w:t>Президент отель)</w:t>
            </w:r>
          </w:p>
        </w:tc>
        <w:tc>
          <w:tcPr>
            <w:tcW w:w="1559" w:type="dxa"/>
          </w:tcPr>
          <w:p w14:paraId="3FA89D50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2493</w:t>
            </w:r>
          </w:p>
        </w:tc>
      </w:tr>
      <w:tr w:rsidR="00B36B32" w14:paraId="63DEC63D" w14:textId="77777777" w:rsidTr="00E76C6E">
        <w:tc>
          <w:tcPr>
            <w:tcW w:w="534" w:type="dxa"/>
          </w:tcPr>
          <w:p w14:paraId="3D5C718E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8788" w:type="dxa"/>
          </w:tcPr>
          <w:p w14:paraId="1E7D335F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ТПО Учреждений социальной защиты населения г. Москвы (</w:t>
            </w:r>
            <w:r w:rsidRPr="0025782E">
              <w:rPr>
                <w:rFonts w:ascii="Times New Roman" w:hAnsi="Times New Roman" w:cs="Times New Roman"/>
                <w:sz w:val="28"/>
                <w:szCs w:val="28"/>
              </w:rPr>
              <w:t>Московская психологическая служба помощи населению)</w:t>
            </w:r>
          </w:p>
        </w:tc>
        <w:tc>
          <w:tcPr>
            <w:tcW w:w="1559" w:type="dxa"/>
          </w:tcPr>
          <w:p w14:paraId="442894BC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2488</w:t>
            </w:r>
          </w:p>
        </w:tc>
      </w:tr>
      <w:tr w:rsidR="00B36B32" w14:paraId="6F599E29" w14:textId="77777777" w:rsidTr="00E76C6E">
        <w:tc>
          <w:tcPr>
            <w:tcW w:w="534" w:type="dxa"/>
          </w:tcPr>
          <w:p w14:paraId="7467F91C" w14:textId="77777777" w:rsidR="00B36B32" w:rsidRDefault="00B36B32" w:rsidP="00224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8788" w:type="dxa"/>
          </w:tcPr>
          <w:p w14:paraId="53CC970A" w14:textId="77777777" w:rsidR="00B36B32" w:rsidRPr="0025782E" w:rsidRDefault="00B36B32" w:rsidP="00224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 xml:space="preserve">Сборная </w:t>
            </w: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ФКУЗ «Главный клинический госпиталь Министерства внутренних дел Российской Федерации»</w:t>
            </w:r>
            <w:r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 xml:space="preserve"> и </w:t>
            </w: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ФГБУ «Управление эксплуатации зданий Федерального Собрания Российской Федерации»</w:t>
            </w:r>
          </w:p>
        </w:tc>
        <w:tc>
          <w:tcPr>
            <w:tcW w:w="1559" w:type="dxa"/>
          </w:tcPr>
          <w:p w14:paraId="6ACB3BD0" w14:textId="77777777" w:rsidR="00B36B32" w:rsidRDefault="00B36B32" w:rsidP="00224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C28AF5" w14:textId="77777777" w:rsidR="00B36B32" w:rsidRDefault="00B36B32" w:rsidP="00224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2487</w:t>
            </w:r>
          </w:p>
        </w:tc>
      </w:tr>
      <w:tr w:rsidR="00B36B32" w14:paraId="5DA8DAFB" w14:textId="77777777" w:rsidTr="00E76C6E">
        <w:tc>
          <w:tcPr>
            <w:tcW w:w="534" w:type="dxa"/>
          </w:tcPr>
          <w:p w14:paraId="5C157DD5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8788" w:type="dxa"/>
          </w:tcPr>
          <w:p w14:paraId="3F8946CB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Отделение Фонда пенсионного и социального страхования Российской Федерации по г. Москве и Московской области</w:t>
            </w:r>
          </w:p>
        </w:tc>
        <w:tc>
          <w:tcPr>
            <w:tcW w:w="1559" w:type="dxa"/>
          </w:tcPr>
          <w:p w14:paraId="106DC19A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2442</w:t>
            </w:r>
          </w:p>
        </w:tc>
      </w:tr>
      <w:tr w:rsidR="00B36B32" w14:paraId="2589CEC8" w14:textId="77777777" w:rsidTr="00E76C6E">
        <w:tc>
          <w:tcPr>
            <w:tcW w:w="534" w:type="dxa"/>
          </w:tcPr>
          <w:p w14:paraId="31E5A534" w14:textId="77777777" w:rsidR="00B36B32" w:rsidRDefault="00B36B32" w:rsidP="00224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8788" w:type="dxa"/>
          </w:tcPr>
          <w:p w14:paraId="51FF8372" w14:textId="77777777" w:rsidR="00B36B32" w:rsidRPr="0025782E" w:rsidRDefault="00B36B32" w:rsidP="00224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Государственное бюджетное учреждение дополнительного профессионального образования «Учебно-методический центр по гражданской обороне и чрезвычайным ситуациям города Москвы» </w:t>
            </w:r>
          </w:p>
        </w:tc>
        <w:tc>
          <w:tcPr>
            <w:tcW w:w="1559" w:type="dxa"/>
          </w:tcPr>
          <w:p w14:paraId="52629829" w14:textId="77777777" w:rsidR="00B36B32" w:rsidRDefault="00B36B32" w:rsidP="00224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743E61" w14:textId="77777777" w:rsidR="00B36B32" w:rsidRDefault="00B36B32" w:rsidP="00224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2437</w:t>
            </w:r>
          </w:p>
        </w:tc>
      </w:tr>
      <w:tr w:rsidR="00B36B32" w14:paraId="38AB5982" w14:textId="77777777" w:rsidTr="00E76C6E">
        <w:tc>
          <w:tcPr>
            <w:tcW w:w="534" w:type="dxa"/>
          </w:tcPr>
          <w:p w14:paraId="32CE8355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8788" w:type="dxa"/>
          </w:tcPr>
          <w:p w14:paraId="379121F4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Учреждение Управление административными зданиями ФНПР</w:t>
            </w:r>
          </w:p>
        </w:tc>
        <w:tc>
          <w:tcPr>
            <w:tcW w:w="1559" w:type="dxa"/>
          </w:tcPr>
          <w:p w14:paraId="55D071D2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2431</w:t>
            </w:r>
          </w:p>
        </w:tc>
      </w:tr>
      <w:tr w:rsidR="00B36B32" w14:paraId="730426F6" w14:textId="77777777" w:rsidTr="00E76C6E">
        <w:tc>
          <w:tcPr>
            <w:tcW w:w="534" w:type="dxa"/>
          </w:tcPr>
          <w:p w14:paraId="2095B05D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8788" w:type="dxa"/>
          </w:tcPr>
          <w:p w14:paraId="299B94FC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ГБУ г. Москвы «Система 112»</w:t>
            </w:r>
          </w:p>
        </w:tc>
        <w:tc>
          <w:tcPr>
            <w:tcW w:w="1559" w:type="dxa"/>
          </w:tcPr>
          <w:p w14:paraId="50AF6009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2373</w:t>
            </w:r>
          </w:p>
        </w:tc>
      </w:tr>
      <w:tr w:rsidR="00B36B32" w14:paraId="069D92BD" w14:textId="77777777" w:rsidTr="00E76C6E">
        <w:tc>
          <w:tcPr>
            <w:tcW w:w="534" w:type="dxa"/>
          </w:tcPr>
          <w:p w14:paraId="0157A894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8788" w:type="dxa"/>
          </w:tcPr>
          <w:p w14:paraId="1AEAD6F6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ГКУ «Организатор перевозок» г. Москвы</w:t>
            </w:r>
          </w:p>
        </w:tc>
        <w:tc>
          <w:tcPr>
            <w:tcW w:w="1559" w:type="dxa"/>
          </w:tcPr>
          <w:p w14:paraId="3E4560C1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2372</w:t>
            </w:r>
          </w:p>
        </w:tc>
      </w:tr>
      <w:tr w:rsidR="00B36B32" w14:paraId="2ACC54DC" w14:textId="77777777" w:rsidTr="00E76C6E">
        <w:tc>
          <w:tcPr>
            <w:tcW w:w="534" w:type="dxa"/>
          </w:tcPr>
          <w:p w14:paraId="66130485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788" w:type="dxa"/>
          </w:tcPr>
          <w:p w14:paraId="02A15470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Департамент по делам гражданской обороны, чрезвычайным ситуациям и пожарной безопасности города Москвы</w:t>
            </w:r>
          </w:p>
        </w:tc>
        <w:tc>
          <w:tcPr>
            <w:tcW w:w="1559" w:type="dxa"/>
          </w:tcPr>
          <w:p w14:paraId="0230F24E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2330</w:t>
            </w:r>
          </w:p>
        </w:tc>
      </w:tr>
      <w:tr w:rsidR="00B36B32" w14:paraId="4D1FCF94" w14:textId="77777777" w:rsidTr="00E76C6E">
        <w:tc>
          <w:tcPr>
            <w:tcW w:w="534" w:type="dxa"/>
          </w:tcPr>
          <w:p w14:paraId="7BE04113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8788" w:type="dxa"/>
          </w:tcPr>
          <w:p w14:paraId="652D6133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Федеральное государственное унитарное предприятие «Охрана» Федеральной службы войск национальной гвардии Российской Федерации </w:t>
            </w:r>
          </w:p>
        </w:tc>
        <w:tc>
          <w:tcPr>
            <w:tcW w:w="1559" w:type="dxa"/>
          </w:tcPr>
          <w:p w14:paraId="18F6BF91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2269</w:t>
            </w:r>
          </w:p>
        </w:tc>
      </w:tr>
      <w:tr w:rsidR="00B36B32" w14:paraId="39A315CA" w14:textId="77777777" w:rsidTr="00E76C6E">
        <w:tc>
          <w:tcPr>
            <w:tcW w:w="534" w:type="dxa"/>
          </w:tcPr>
          <w:p w14:paraId="586B398E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8788" w:type="dxa"/>
          </w:tcPr>
          <w:p w14:paraId="248BDFCB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Государственная инспекция по контролю за использованием объектов недвижимости города Москвы </w:t>
            </w:r>
          </w:p>
        </w:tc>
        <w:tc>
          <w:tcPr>
            <w:tcW w:w="1559" w:type="dxa"/>
          </w:tcPr>
          <w:p w14:paraId="2515351B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2230</w:t>
            </w:r>
          </w:p>
        </w:tc>
      </w:tr>
      <w:tr w:rsidR="00B36B32" w14:paraId="37765C33" w14:textId="77777777" w:rsidTr="00E76C6E">
        <w:tc>
          <w:tcPr>
            <w:tcW w:w="534" w:type="dxa"/>
          </w:tcPr>
          <w:p w14:paraId="4087BD13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8788" w:type="dxa"/>
          </w:tcPr>
          <w:p w14:paraId="326D61D0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ТПО Учреждений социальной защиты населения г. Москвы (</w:t>
            </w:r>
            <w:r w:rsidRPr="0025782E">
              <w:rPr>
                <w:rFonts w:ascii="Times New Roman" w:hAnsi="Times New Roman" w:cs="Times New Roman"/>
                <w:sz w:val="28"/>
                <w:szCs w:val="28"/>
              </w:rPr>
              <w:t>Геронтологический центр «Восточный»)</w:t>
            </w:r>
          </w:p>
        </w:tc>
        <w:tc>
          <w:tcPr>
            <w:tcW w:w="1559" w:type="dxa"/>
          </w:tcPr>
          <w:p w14:paraId="294E2F39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2184</w:t>
            </w:r>
          </w:p>
        </w:tc>
      </w:tr>
      <w:tr w:rsidR="00B36B32" w14:paraId="76522A4F" w14:textId="77777777" w:rsidTr="00E76C6E">
        <w:tc>
          <w:tcPr>
            <w:tcW w:w="534" w:type="dxa"/>
          </w:tcPr>
          <w:p w14:paraId="52BBD6BC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8788" w:type="dxa"/>
          </w:tcPr>
          <w:p w14:paraId="0B29CBB5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ТПО Учреждений социальной защиты населения г. Москвы (</w:t>
            </w:r>
            <w:r w:rsidRPr="0025782E">
              <w:rPr>
                <w:rFonts w:ascii="Times New Roman" w:hAnsi="Times New Roman" w:cs="Times New Roman"/>
                <w:sz w:val="28"/>
                <w:szCs w:val="28"/>
              </w:rPr>
              <w:t>Мой семейный центр «Роза ветров»)</w:t>
            </w:r>
          </w:p>
        </w:tc>
        <w:tc>
          <w:tcPr>
            <w:tcW w:w="1559" w:type="dxa"/>
          </w:tcPr>
          <w:p w14:paraId="5D789753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2126</w:t>
            </w:r>
          </w:p>
        </w:tc>
      </w:tr>
      <w:tr w:rsidR="00B36B32" w14:paraId="79E8D927" w14:textId="77777777" w:rsidTr="00E76C6E">
        <w:tc>
          <w:tcPr>
            <w:tcW w:w="534" w:type="dxa"/>
          </w:tcPr>
          <w:p w14:paraId="492E0CC3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8788" w:type="dxa"/>
          </w:tcPr>
          <w:p w14:paraId="06AC7C9F" w14:textId="77777777" w:rsidR="00B36B32" w:rsidRPr="0025782E" w:rsidRDefault="00B36B32" w:rsidP="005A3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82E">
              <w:rPr>
                <w:rFonts w:ascii="Times New Roman" w:hAnsi="Times New Roman" w:cs="Times New Roman"/>
                <w:bCs/>
                <w:color w:val="212529"/>
                <w:spacing w:val="2"/>
                <w:sz w:val="28"/>
                <w:szCs w:val="28"/>
              </w:rPr>
              <w:t>Аппарат комитета РОО - МГО Профсоюза работников госучреждений</w:t>
            </w:r>
          </w:p>
        </w:tc>
        <w:tc>
          <w:tcPr>
            <w:tcW w:w="1559" w:type="dxa"/>
          </w:tcPr>
          <w:p w14:paraId="223582D5" w14:textId="77777777" w:rsidR="00B36B32" w:rsidRDefault="00B36B32" w:rsidP="008251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1767</w:t>
            </w:r>
          </w:p>
        </w:tc>
      </w:tr>
    </w:tbl>
    <w:p w14:paraId="74DF9AB6" w14:textId="77777777" w:rsidR="002B4394" w:rsidRDefault="002B4394" w:rsidP="002B43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F55">
        <w:rPr>
          <w:rFonts w:ascii="Times New Roman" w:hAnsi="Times New Roman" w:cs="Times New Roman"/>
          <w:b/>
          <w:sz w:val="28"/>
          <w:szCs w:val="28"/>
        </w:rPr>
        <w:lastRenderedPageBreak/>
        <w:t>Личный зачет мужчины:</w:t>
      </w:r>
    </w:p>
    <w:p w14:paraId="413F2789" w14:textId="77777777" w:rsidR="002B4394" w:rsidRPr="00C76F55" w:rsidRDefault="002B4394" w:rsidP="002B43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24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E3244">
        <w:rPr>
          <w:rFonts w:ascii="Times New Roman" w:hAnsi="Times New Roman" w:cs="Times New Roman"/>
          <w:sz w:val="28"/>
          <w:szCs w:val="28"/>
        </w:rPr>
        <w:t xml:space="preserve"> – Голофаев Даниил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25782E">
        <w:rPr>
          <w:rFonts w:ascii="Times New Roman" w:hAnsi="Times New Roman" w:cs="Times New Roman"/>
          <w:bCs/>
          <w:color w:val="212529"/>
          <w:spacing w:val="2"/>
          <w:sz w:val="28"/>
          <w:szCs w:val="28"/>
        </w:rPr>
        <w:t>ФГБУ ВО «Российская академия народного хозяйства и государственной службы при Президенте Российской Федерации»</w:t>
      </w:r>
      <w:r>
        <w:rPr>
          <w:rFonts w:ascii="Times New Roman" w:hAnsi="Times New Roman" w:cs="Times New Roman"/>
          <w:bCs/>
          <w:color w:val="212529"/>
          <w:spacing w:val="2"/>
          <w:sz w:val="28"/>
          <w:szCs w:val="28"/>
        </w:rPr>
        <w:t>) – 1093 очка</w:t>
      </w:r>
      <w:r w:rsidRPr="009C6000">
        <w:rPr>
          <w:rFonts w:ascii="Times New Roman" w:hAnsi="Times New Roman" w:cs="Times New Roman"/>
          <w:bCs/>
          <w:color w:val="212529"/>
          <w:spacing w:val="2"/>
          <w:sz w:val="28"/>
          <w:szCs w:val="28"/>
        </w:rPr>
        <w:t>;</w:t>
      </w:r>
    </w:p>
    <w:p w14:paraId="2EDC9082" w14:textId="77777777" w:rsidR="002B4394" w:rsidRPr="00C76F55" w:rsidRDefault="002B4394" w:rsidP="002B43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24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E3244">
        <w:rPr>
          <w:rFonts w:ascii="Times New Roman" w:hAnsi="Times New Roman" w:cs="Times New Roman"/>
          <w:sz w:val="28"/>
          <w:szCs w:val="28"/>
        </w:rPr>
        <w:t xml:space="preserve"> – Симонов Антон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25782E">
        <w:rPr>
          <w:rFonts w:ascii="Times New Roman" w:hAnsi="Times New Roman" w:cs="Times New Roman"/>
          <w:bCs/>
          <w:color w:val="212529"/>
          <w:spacing w:val="2"/>
          <w:sz w:val="28"/>
          <w:szCs w:val="28"/>
        </w:rPr>
        <w:t>ТПО Учреждений социальной защиты населения г. Москвы (</w:t>
      </w:r>
      <w:r w:rsidRPr="0025782E">
        <w:rPr>
          <w:rFonts w:ascii="Times New Roman" w:hAnsi="Times New Roman" w:cs="Times New Roman"/>
          <w:sz w:val="28"/>
          <w:szCs w:val="28"/>
        </w:rPr>
        <w:t>Сборная ТПО УСЗН №2)</w:t>
      </w:r>
      <w:r>
        <w:rPr>
          <w:rFonts w:ascii="Times New Roman" w:hAnsi="Times New Roman" w:cs="Times New Roman"/>
          <w:sz w:val="28"/>
          <w:szCs w:val="28"/>
        </w:rPr>
        <w:t xml:space="preserve"> – 934 очка;</w:t>
      </w:r>
    </w:p>
    <w:p w14:paraId="5EA0879E" w14:textId="77777777" w:rsidR="002B4394" w:rsidRDefault="002B4394" w:rsidP="002B4394">
      <w:pPr>
        <w:jc w:val="both"/>
        <w:rPr>
          <w:rFonts w:ascii="Times New Roman" w:hAnsi="Times New Roman" w:cs="Times New Roman"/>
          <w:sz w:val="28"/>
          <w:szCs w:val="28"/>
        </w:rPr>
      </w:pPr>
      <w:r w:rsidRPr="004E324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4E3244">
        <w:rPr>
          <w:rFonts w:ascii="Times New Roman" w:hAnsi="Times New Roman" w:cs="Times New Roman"/>
          <w:sz w:val="28"/>
          <w:szCs w:val="28"/>
        </w:rPr>
        <w:t xml:space="preserve"> – Трефилов Евгений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25782E">
        <w:rPr>
          <w:rFonts w:ascii="Times New Roman" w:hAnsi="Times New Roman" w:cs="Times New Roman"/>
          <w:sz w:val="28"/>
          <w:szCs w:val="28"/>
        </w:rPr>
        <w:t>Министерство финансов (Гохран)</w:t>
      </w:r>
      <w:r>
        <w:rPr>
          <w:rFonts w:ascii="Times New Roman" w:hAnsi="Times New Roman" w:cs="Times New Roman"/>
          <w:sz w:val="28"/>
          <w:szCs w:val="28"/>
        </w:rPr>
        <w:t xml:space="preserve"> – 928 очков.</w:t>
      </w:r>
    </w:p>
    <w:p w14:paraId="4F7FA1AC" w14:textId="77777777" w:rsidR="002B4394" w:rsidRPr="00C76F55" w:rsidRDefault="002B4394" w:rsidP="002B43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F55">
        <w:rPr>
          <w:rFonts w:ascii="Times New Roman" w:hAnsi="Times New Roman" w:cs="Times New Roman"/>
          <w:b/>
          <w:sz w:val="28"/>
          <w:szCs w:val="28"/>
        </w:rPr>
        <w:t xml:space="preserve">Личный зачет женщины: </w:t>
      </w:r>
    </w:p>
    <w:p w14:paraId="6E6A2530" w14:textId="77777777" w:rsidR="002B4394" w:rsidRPr="00C76F55" w:rsidRDefault="002B4394" w:rsidP="002B43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24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E3244">
        <w:rPr>
          <w:rFonts w:ascii="Times New Roman" w:hAnsi="Times New Roman" w:cs="Times New Roman"/>
          <w:sz w:val="28"/>
          <w:szCs w:val="28"/>
        </w:rPr>
        <w:t xml:space="preserve"> – Васильева Ирина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25782E">
        <w:rPr>
          <w:rFonts w:ascii="Times New Roman" w:hAnsi="Times New Roman" w:cs="Times New Roman"/>
          <w:bCs/>
          <w:color w:val="212529"/>
          <w:spacing w:val="2"/>
          <w:sz w:val="28"/>
          <w:szCs w:val="28"/>
        </w:rPr>
        <w:t>ФГБУ ВО «Российская академия народного хозяйства и государственной службы при Президенте Российской Федерации»</w:t>
      </w:r>
      <w:r>
        <w:rPr>
          <w:rFonts w:ascii="Times New Roman" w:hAnsi="Times New Roman" w:cs="Times New Roman"/>
          <w:bCs/>
          <w:color w:val="212529"/>
          <w:spacing w:val="2"/>
          <w:sz w:val="28"/>
          <w:szCs w:val="28"/>
        </w:rPr>
        <w:t>) – 1006 очков;</w:t>
      </w:r>
    </w:p>
    <w:p w14:paraId="79219D3E" w14:textId="77777777" w:rsidR="002B4394" w:rsidRPr="004E3244" w:rsidRDefault="002B4394" w:rsidP="002B43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24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E3244">
        <w:rPr>
          <w:rFonts w:ascii="Times New Roman" w:hAnsi="Times New Roman" w:cs="Times New Roman"/>
          <w:sz w:val="28"/>
          <w:szCs w:val="28"/>
        </w:rPr>
        <w:t xml:space="preserve"> – Самойлова Екатерина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25782E">
        <w:rPr>
          <w:rFonts w:ascii="Times New Roman" w:hAnsi="Times New Roman" w:cs="Times New Roman"/>
          <w:bCs/>
          <w:color w:val="212529"/>
          <w:spacing w:val="2"/>
          <w:sz w:val="28"/>
          <w:szCs w:val="28"/>
        </w:rPr>
        <w:t>ФГБУ «Управление эксплуатации зданий Федерального Собрания Российской Федерации»</w:t>
      </w:r>
      <w:r>
        <w:rPr>
          <w:rFonts w:ascii="Times New Roman" w:hAnsi="Times New Roman" w:cs="Times New Roman"/>
          <w:bCs/>
          <w:color w:val="212529"/>
          <w:spacing w:val="2"/>
          <w:sz w:val="28"/>
          <w:szCs w:val="28"/>
        </w:rPr>
        <w:t>) – 809 очков;</w:t>
      </w:r>
    </w:p>
    <w:p w14:paraId="199A48A4" w14:textId="5A27F5AD" w:rsidR="002B4394" w:rsidRPr="004E3244" w:rsidRDefault="002B4394" w:rsidP="002B439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24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4E3244">
        <w:rPr>
          <w:rFonts w:ascii="Times New Roman" w:hAnsi="Times New Roman" w:cs="Times New Roman"/>
          <w:sz w:val="28"/>
          <w:szCs w:val="28"/>
        </w:rPr>
        <w:t xml:space="preserve"> – </w:t>
      </w:r>
      <w:r w:rsidR="00862AB9">
        <w:rPr>
          <w:rFonts w:ascii="Times New Roman" w:hAnsi="Times New Roman" w:cs="Times New Roman"/>
          <w:sz w:val="28"/>
          <w:szCs w:val="28"/>
        </w:rPr>
        <w:t>Березина Мария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BB4AF4">
        <w:rPr>
          <w:rFonts w:ascii="Times New Roman" w:hAnsi="Times New Roman" w:cs="Times New Roman"/>
          <w:bCs/>
          <w:color w:val="212529"/>
          <w:spacing w:val="2"/>
          <w:sz w:val="28"/>
          <w:szCs w:val="28"/>
        </w:rPr>
        <w:t>АО Экспоцентр</w:t>
      </w:r>
      <w:r w:rsidR="00F56E21">
        <w:rPr>
          <w:rFonts w:ascii="Times New Roman" w:hAnsi="Times New Roman" w:cs="Times New Roman"/>
          <w:bCs/>
          <w:color w:val="212529"/>
          <w:spacing w:val="2"/>
          <w:sz w:val="28"/>
          <w:szCs w:val="28"/>
        </w:rPr>
        <w:t>) – 787</w:t>
      </w:r>
      <w:r>
        <w:rPr>
          <w:rFonts w:ascii="Times New Roman" w:hAnsi="Times New Roman" w:cs="Times New Roman"/>
          <w:bCs/>
          <w:color w:val="212529"/>
          <w:spacing w:val="2"/>
          <w:sz w:val="28"/>
          <w:szCs w:val="28"/>
        </w:rPr>
        <w:t xml:space="preserve"> очков.</w:t>
      </w:r>
    </w:p>
    <w:p w14:paraId="4EE16B75" w14:textId="77777777" w:rsidR="00980D80" w:rsidRDefault="00980D80" w:rsidP="0082517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80D80" w:rsidSect="0025782E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5175"/>
    <w:rsid w:val="00125B9F"/>
    <w:rsid w:val="00185800"/>
    <w:rsid w:val="0025782E"/>
    <w:rsid w:val="002A1600"/>
    <w:rsid w:val="002B4394"/>
    <w:rsid w:val="00543CA7"/>
    <w:rsid w:val="005A3562"/>
    <w:rsid w:val="005B181D"/>
    <w:rsid w:val="0068497E"/>
    <w:rsid w:val="00825175"/>
    <w:rsid w:val="00862AB9"/>
    <w:rsid w:val="008D03CC"/>
    <w:rsid w:val="009161C2"/>
    <w:rsid w:val="00956F13"/>
    <w:rsid w:val="00980D80"/>
    <w:rsid w:val="00A10AA3"/>
    <w:rsid w:val="00A22971"/>
    <w:rsid w:val="00B36B32"/>
    <w:rsid w:val="00BB4AF4"/>
    <w:rsid w:val="00BE64BE"/>
    <w:rsid w:val="00C25ADA"/>
    <w:rsid w:val="00CA6316"/>
    <w:rsid w:val="00D4228B"/>
    <w:rsid w:val="00E3614A"/>
    <w:rsid w:val="00E76C6E"/>
    <w:rsid w:val="00F5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03A1E"/>
  <w15:docId w15:val="{66630DA0-055E-40E6-8980-A575E5D6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1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18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22</cp:revision>
  <dcterms:created xsi:type="dcterms:W3CDTF">2026-08-24T07:59:00Z</dcterms:created>
  <dcterms:modified xsi:type="dcterms:W3CDTF">2026-09-23T09:16:00Z</dcterms:modified>
</cp:coreProperties>
</file>